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D4" w:rsidRDefault="00C640D4">
      <w:pPr>
        <w:pStyle w:val="BodyText"/>
        <w:spacing w:before="74"/>
        <w:ind w:left="3828" w:right="3846"/>
        <w:jc w:val="center"/>
      </w:pPr>
      <w:r>
        <w:t>ИНФОРМАЦИЯ</w:t>
      </w:r>
    </w:p>
    <w:p w:rsidR="00C640D4" w:rsidRDefault="00C640D4">
      <w:pPr>
        <w:pStyle w:val="BodyText"/>
        <w:spacing w:before="36" w:line="264" w:lineRule="auto"/>
        <w:ind w:left="577" w:right="609" w:firstLine="75"/>
        <w:jc w:val="center"/>
      </w:pPr>
      <w:r>
        <w:t>о деятельности постоянно действующей комиссии администрации Иноковского сельсовета по соблюдению требований к служебному поведению муниципальных служащих и урегулированию конфликта интересов в 2022г.</w:t>
      </w:r>
    </w:p>
    <w:p w:rsidR="00C640D4" w:rsidRDefault="00C640D4">
      <w:pPr>
        <w:pStyle w:val="BodyText"/>
        <w:ind w:left="0"/>
        <w:rPr>
          <w:sz w:val="30"/>
        </w:rPr>
      </w:pPr>
    </w:p>
    <w:p w:rsidR="00C640D4" w:rsidRDefault="00C640D4">
      <w:pPr>
        <w:pStyle w:val="BodyText"/>
        <w:spacing w:before="4"/>
        <w:ind w:left="0"/>
      </w:pPr>
    </w:p>
    <w:p w:rsidR="00C640D4" w:rsidRPr="00B85CC2" w:rsidRDefault="00C640D4" w:rsidP="00B85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85CC2">
        <w:rPr>
          <w:sz w:val="28"/>
          <w:szCs w:val="28"/>
        </w:rPr>
        <w:t>В 2022 году проведено 2 заседания</w:t>
      </w:r>
      <w:r w:rsidRPr="00B85CC2">
        <w:rPr>
          <w:spacing w:val="1"/>
          <w:sz w:val="28"/>
          <w:szCs w:val="28"/>
        </w:rPr>
        <w:t xml:space="preserve"> комиссии </w:t>
      </w:r>
      <w:r w:rsidRPr="00B85CC2">
        <w:rPr>
          <w:sz w:val="28"/>
          <w:szCs w:val="28"/>
        </w:rPr>
        <w:t>по соблюдению требований к служебному поведению муниципальных служащих администрации Иноковского сельсовета и урегулировании конфликтов интересов, на котором рассматривались результаты проверки достоверности и полноты сведений о доходах, расходах, об имуществе и обязательствах имущественного характера за 2021 год, проведенной по представлению Кирсановской межрайпрокуратуры от 30.09.2022 №</w:t>
      </w:r>
      <w:r>
        <w:rPr>
          <w:sz w:val="28"/>
          <w:szCs w:val="28"/>
        </w:rPr>
        <w:t xml:space="preserve"> </w:t>
      </w:r>
      <w:r w:rsidRPr="00B85CC2">
        <w:rPr>
          <w:sz w:val="28"/>
          <w:szCs w:val="28"/>
        </w:rPr>
        <w:t>Прдр -20680027-64-22/-20680027\936 об устранении нарушений законодательства о противодействии  коррупции и представления Кирсановской межрайонной прокуратуры  от 28.10.2022 №  Прдр-20680027-64-22/-20680027 «Об устранении нарушений федерального законодательства».</w:t>
      </w:r>
    </w:p>
    <w:p w:rsidR="00C640D4" w:rsidRDefault="00C640D4" w:rsidP="00D35CCB">
      <w:pPr>
        <w:pStyle w:val="BodyText"/>
        <w:spacing w:before="1" w:line="252" w:lineRule="auto"/>
        <w:ind w:right="114" w:firstLine="765"/>
        <w:jc w:val="both"/>
      </w:pPr>
    </w:p>
    <w:p w:rsidR="00C640D4" w:rsidRDefault="00C640D4">
      <w:pPr>
        <w:pStyle w:val="BodyText"/>
        <w:spacing w:line="252" w:lineRule="auto"/>
        <w:ind w:right="113" w:firstLine="765"/>
        <w:jc w:val="both"/>
      </w:pPr>
    </w:p>
    <w:p w:rsidR="00C640D4" w:rsidRDefault="00C640D4">
      <w:pPr>
        <w:pStyle w:val="BodyText"/>
        <w:spacing w:before="1" w:line="252" w:lineRule="auto"/>
        <w:ind w:right="123" w:firstLine="765"/>
        <w:jc w:val="both"/>
      </w:pPr>
      <w:r>
        <w:t xml:space="preserve">Муниципальные служащие </w:t>
      </w:r>
      <w:r>
        <w:rPr>
          <w:spacing w:val="1"/>
        </w:rPr>
        <w:t xml:space="preserve">администрации сельсовета </w:t>
      </w:r>
      <w:r>
        <w:t>представили неточные сведения о доходах, расходах, об имуществе и обязательствах имущественного характера на себя и на супруга.</w:t>
      </w:r>
    </w:p>
    <w:p w:rsidR="00C640D4" w:rsidRDefault="00C640D4" w:rsidP="00DA6441">
      <w:pPr>
        <w:pStyle w:val="BodyText"/>
        <w:spacing w:before="1" w:line="252" w:lineRule="auto"/>
        <w:ind w:right="114" w:firstLine="765"/>
        <w:jc w:val="both"/>
      </w:pPr>
      <w:r>
        <w:t xml:space="preserve">Сведения, представленные муниципальными служащими о доходах, расходах, об имуществе и обязательствах имущественного характера за предыдущий год были признаны неполными и муниципальным  служащим строго было указано о недопустимости подобных нарушений при предоставлении сведений о доходах, расходах, об имуществе и обязательствах имущественного характера. </w:t>
      </w:r>
      <w:r w:rsidRPr="00A81685">
        <w:t xml:space="preserve">Решением  комиссии </w:t>
      </w:r>
      <w:r w:rsidRPr="00641D7E">
        <w:t xml:space="preserve">рекомендовано главе </w:t>
      </w:r>
      <w:r>
        <w:t>Иноковского</w:t>
      </w:r>
      <w:r w:rsidRPr="00641D7E">
        <w:t xml:space="preserve"> сельсовета строго указать </w:t>
      </w:r>
      <w:r>
        <w:t xml:space="preserve">муниципальным служащим </w:t>
      </w:r>
      <w:r w:rsidRPr="00641D7E">
        <w:t xml:space="preserve"> о недопустимости впредь повторения нарушения и  усилить контроль над мероприятиями по противодействию коррупции в администрации </w:t>
      </w:r>
      <w:r>
        <w:t xml:space="preserve">Иноковского </w:t>
      </w:r>
      <w:r w:rsidRPr="00641D7E">
        <w:t>сельсовета</w:t>
      </w:r>
      <w:r>
        <w:t>.</w:t>
      </w:r>
    </w:p>
    <w:p w:rsidR="00C640D4" w:rsidRDefault="00C640D4" w:rsidP="00DA6441">
      <w:pPr>
        <w:pStyle w:val="BodyText"/>
        <w:spacing w:before="1" w:line="252" w:lineRule="auto"/>
        <w:ind w:right="114" w:firstLine="765"/>
        <w:jc w:val="both"/>
      </w:pPr>
    </w:p>
    <w:p w:rsidR="00C640D4" w:rsidRDefault="00C640D4" w:rsidP="00DA6441">
      <w:pPr>
        <w:pStyle w:val="BodyText"/>
        <w:spacing w:before="1" w:line="252" w:lineRule="auto"/>
        <w:ind w:right="114" w:firstLine="765"/>
        <w:jc w:val="both"/>
      </w:pPr>
    </w:p>
    <w:sectPr w:rsidR="00C640D4" w:rsidSect="00AB05FD">
      <w:type w:val="continuous"/>
      <w:pgSz w:w="11920" w:h="16850"/>
      <w:pgMar w:top="1380" w:right="5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5F60"/>
    <w:rsid w:val="00051E17"/>
    <w:rsid w:val="00054BD3"/>
    <w:rsid w:val="00116829"/>
    <w:rsid w:val="0016425C"/>
    <w:rsid w:val="001B40E9"/>
    <w:rsid w:val="00395F60"/>
    <w:rsid w:val="004564C4"/>
    <w:rsid w:val="00551F12"/>
    <w:rsid w:val="00641D7E"/>
    <w:rsid w:val="00947A03"/>
    <w:rsid w:val="00A302B3"/>
    <w:rsid w:val="00A81685"/>
    <w:rsid w:val="00AB05FD"/>
    <w:rsid w:val="00B85CC2"/>
    <w:rsid w:val="00C640D4"/>
    <w:rsid w:val="00D35CCB"/>
    <w:rsid w:val="00DA6441"/>
    <w:rsid w:val="00F33243"/>
    <w:rsid w:val="00F6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F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AB05F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B05FD"/>
    <w:pPr>
      <w:ind w:left="10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64C4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AB05FD"/>
  </w:style>
  <w:style w:type="paragraph" w:customStyle="1" w:styleId="TableParagraph">
    <w:name w:val="Table Paragraph"/>
    <w:basedOn w:val="Normal"/>
    <w:uiPriority w:val="99"/>
    <w:rsid w:val="00AB0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255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2023-03-30T08:40:00Z</cp:lastPrinted>
  <dcterms:created xsi:type="dcterms:W3CDTF">2023-03-30T08:26:00Z</dcterms:created>
  <dcterms:modified xsi:type="dcterms:W3CDTF">2023-04-07T11:31:00Z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